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738" w:rsidRDefault="00922738" w:rsidP="009227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9-15 января</w:t>
      </w:r>
    </w:p>
    <w:p w:rsidR="007C74AB" w:rsidRPr="00922738" w:rsidRDefault="00922738" w:rsidP="009227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38">
        <w:rPr>
          <w:rFonts w:ascii="Times New Roman" w:hAnsi="Times New Roman" w:cs="Times New Roman"/>
          <w:b/>
          <w:sz w:val="28"/>
          <w:szCs w:val="28"/>
        </w:rPr>
        <w:t>РУБРИКА ЗОЖ</w:t>
      </w:r>
    </w:p>
    <w:p w:rsidR="00922738" w:rsidRPr="00922738" w:rsidRDefault="00922738" w:rsidP="009227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38">
        <w:rPr>
          <w:rFonts w:ascii="Times New Roman" w:hAnsi="Times New Roman" w:cs="Times New Roman"/>
          <w:b/>
          <w:sz w:val="28"/>
          <w:szCs w:val="28"/>
        </w:rPr>
        <w:t>Активный образ жизни</w:t>
      </w:r>
    </w:p>
    <w:p w:rsidR="00922738" w:rsidRPr="00922738" w:rsidRDefault="00922738" w:rsidP="00922738">
      <w:p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>Физическая активность является неотъемлемым элементом сохранения здоровья и здорового образа жизни.</w:t>
      </w:r>
    </w:p>
    <w:p w:rsidR="00922738" w:rsidRPr="00922738" w:rsidRDefault="00922738" w:rsidP="009227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>Всемирная организация здравоохранения (ВОЗ) рекомендует 150 минут умеренной физической активности или 75 минут интенсивной физической активности.</w:t>
      </w:r>
    </w:p>
    <w:p w:rsidR="00922738" w:rsidRPr="00922738" w:rsidRDefault="00922738" w:rsidP="009227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>В настоящее время существует большое количество научных исследований о связи между характеристиками физической активности и изменениями в функциональном состоянии сердечнососудистой системы.</w:t>
      </w:r>
    </w:p>
    <w:p w:rsidR="00922738" w:rsidRPr="00922738" w:rsidRDefault="00922738" w:rsidP="009227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>Недостаточная физическая активность является одним из основных факторов риска развития заболеваний и смерти.</w:t>
      </w:r>
    </w:p>
    <w:p w:rsidR="00922738" w:rsidRDefault="00922738" w:rsidP="009227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>У людей с низкой физической активностью на 33% выше риск ранней смертности по сравнению с теми, кто уделяет достаточно времени физической активности. Кроме того, при низкой физической активности увеличивается риск развития онкологических заболеваний. Например, вероятность рака молочной железы увеличивается на 21%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2738" w:rsidRDefault="00922738" w:rsidP="0092273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>Повышение уровня физической активности у людей сокращает риск депрессии и является профилактикой старения. Благодаря достаточной физической активности снижается смертность от всех причин.</w:t>
      </w:r>
    </w:p>
    <w:p w:rsidR="00922738" w:rsidRDefault="00922738" w:rsidP="00922738">
      <w:p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68212"/>
            <wp:effectExtent l="0" t="0" r="3175" b="8890"/>
            <wp:docPr id="1" name="Рисунок 1" descr="C:\Users\epel_eg\Downloads\1672127876_kartinkin-net-p-zdorovii-obraz-zhizni-kartinki-dlya-shkol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el_eg\Downloads\1672127876_kartinkin-net-p-zdorovii-obraz-zhizni-kartinki-dlya-shkoli-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738" w:rsidRDefault="00890F80" w:rsidP="009227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16</w:t>
      </w:r>
      <w:r w:rsidR="0092273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 w:rsidR="00922738">
        <w:rPr>
          <w:rFonts w:ascii="Times New Roman" w:hAnsi="Times New Roman" w:cs="Times New Roman"/>
          <w:b/>
          <w:sz w:val="28"/>
          <w:szCs w:val="28"/>
        </w:rPr>
        <w:t xml:space="preserve"> января</w:t>
      </w:r>
    </w:p>
    <w:p w:rsidR="00922738" w:rsidRPr="00922738" w:rsidRDefault="00922738" w:rsidP="009227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38">
        <w:rPr>
          <w:rFonts w:ascii="Times New Roman" w:hAnsi="Times New Roman" w:cs="Times New Roman"/>
          <w:b/>
          <w:sz w:val="28"/>
          <w:szCs w:val="28"/>
        </w:rPr>
        <w:t>РУБРИКА ЗОЖ</w:t>
      </w:r>
    </w:p>
    <w:p w:rsidR="00922738" w:rsidRPr="00922738" w:rsidRDefault="00922738" w:rsidP="009227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Профилактика неинфекционных заболеваний</w:t>
      </w:r>
    </w:p>
    <w:p w:rsidR="00922738" w:rsidRPr="00922738" w:rsidRDefault="00922738" w:rsidP="00922738">
      <w:p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Хронические неинфекционные заболевания (ХНИЗ) являются основной причиной инвалидности и преждевременной смертности населения Российской Федерации. На долю смертей от ХНИЗ приходится порядка 70% всех случаев, из которых более 40% являются преждевременными. </w:t>
      </w:r>
    </w:p>
    <w:p w:rsidR="00922738" w:rsidRPr="00922738" w:rsidRDefault="00922738" w:rsidP="0092273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Согласно определению ВОЗ, ХНИЗ – это болезни, характеризующиеся продолжительным течением и являющиеся результатом воздействия комбинации генетических, физиологических, экологических и поведенческих факторов. </w:t>
      </w:r>
    </w:p>
    <w:p w:rsidR="00922738" w:rsidRPr="00922738" w:rsidRDefault="00922738" w:rsidP="0092273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К основным типам ХНИЗ относятся болезни системы кровообращения, злокачественные новообразования, болезни органов дыхания и сахарный диабет. </w:t>
      </w:r>
    </w:p>
    <w:p w:rsidR="00922738" w:rsidRPr="00922738" w:rsidRDefault="00922738" w:rsidP="0092273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50% вклада в развитие ХНИЗ вносят основные 7 факторов риска: курение, нерациональное питание, низкая физическая активность, избыточное потребление алкоголя, повышенный уровень артериального давления, повышенный уровень холестерина в крови, ожирение. </w:t>
      </w:r>
    </w:p>
    <w:p w:rsidR="00135FF1" w:rsidRDefault="00922738" w:rsidP="0092273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Очевидно, что самым действенным методом профилактики развития ХНИЗ является соблюдение принципов здорового питания, повышение физической активности и отказ от вредных привычек. </w:t>
      </w:r>
    </w:p>
    <w:p w:rsidR="00135FF1" w:rsidRDefault="00922738" w:rsidP="0092273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35FF1">
        <w:rPr>
          <w:rFonts w:ascii="Times New Roman" w:hAnsi="Times New Roman" w:cs="Times New Roman"/>
          <w:sz w:val="28"/>
          <w:szCs w:val="28"/>
        </w:rPr>
        <w:t>Важнейшую роль в профилактике заболеваний играет контроль за состоянием здоровья, регулярное прохождение профилактических медицински</w:t>
      </w:r>
      <w:r w:rsidR="00135FF1">
        <w:rPr>
          <w:rFonts w:ascii="Times New Roman" w:hAnsi="Times New Roman" w:cs="Times New Roman"/>
          <w:sz w:val="28"/>
          <w:szCs w:val="28"/>
        </w:rPr>
        <w:t xml:space="preserve">х осмотров и диспансеризации. </w:t>
      </w:r>
    </w:p>
    <w:p w:rsidR="00922738" w:rsidRPr="00135FF1" w:rsidRDefault="00922738" w:rsidP="00135FF1">
      <w:pPr>
        <w:jc w:val="both"/>
        <w:rPr>
          <w:rFonts w:ascii="Times New Roman" w:hAnsi="Times New Roman" w:cs="Times New Roman"/>
          <w:sz w:val="28"/>
          <w:szCs w:val="28"/>
        </w:rPr>
      </w:pPr>
      <w:r w:rsidRPr="00135FF1">
        <w:rPr>
          <w:rFonts w:ascii="Times New Roman" w:hAnsi="Times New Roman" w:cs="Times New Roman"/>
          <w:sz w:val="28"/>
          <w:szCs w:val="28"/>
        </w:rPr>
        <w:t xml:space="preserve">Основные рекомендации для профилактики заболеваний: </w:t>
      </w:r>
    </w:p>
    <w:p w:rsidR="00922738" w:rsidRPr="00922738" w:rsidRDefault="00922738" w:rsidP="0092273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Знать свои показатели, характеризующие здоровье (уровень холестерина в крови, уровень артериального давления, уровень глюкозы в крови, индекс массы тела, окружность талии); </w:t>
      </w:r>
    </w:p>
    <w:p w:rsidR="00922738" w:rsidRPr="00922738" w:rsidRDefault="00922738" w:rsidP="0092273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Регулярно проходить профилактические медицинские осмотры и здоровья. Повышение осведомленности о ХНИЗ и факторах. </w:t>
      </w:r>
    </w:p>
    <w:p w:rsidR="00922738" w:rsidRPr="00922738" w:rsidRDefault="00922738" w:rsidP="0092273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Правильно питаться: </w:t>
      </w:r>
    </w:p>
    <w:p w:rsidR="00922738" w:rsidRPr="00922738" w:rsidRDefault="00922738" w:rsidP="00922738">
      <w:pPr>
        <w:pStyle w:val="a3"/>
        <w:numPr>
          <w:ilvl w:val="0"/>
          <w:numId w:val="5"/>
        </w:numPr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Ограничить потребление соли (до 5 г/сутки - 1 чайная ложка без верха); </w:t>
      </w:r>
    </w:p>
    <w:p w:rsidR="00922738" w:rsidRPr="00922738" w:rsidRDefault="00922738" w:rsidP="00922738">
      <w:pPr>
        <w:pStyle w:val="a3"/>
        <w:numPr>
          <w:ilvl w:val="0"/>
          <w:numId w:val="5"/>
        </w:numPr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Увеличить потребление фруктов и овощей (не менее 400-500 гр. в день – 5 порций); </w:t>
      </w:r>
    </w:p>
    <w:p w:rsidR="00922738" w:rsidRPr="00922738" w:rsidRDefault="00922738" w:rsidP="00922738">
      <w:pPr>
        <w:pStyle w:val="a3"/>
        <w:numPr>
          <w:ilvl w:val="0"/>
          <w:numId w:val="5"/>
        </w:numPr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Увеличить потребление продуктов из цельного зерна, бобовых для обеспечения организма клетчаткой; </w:t>
      </w:r>
    </w:p>
    <w:p w:rsidR="00922738" w:rsidRPr="00922738" w:rsidRDefault="00922738" w:rsidP="00922738">
      <w:pPr>
        <w:pStyle w:val="a3"/>
        <w:numPr>
          <w:ilvl w:val="0"/>
          <w:numId w:val="5"/>
        </w:numPr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Снизить потребление насыщенных жиров и отказаться от потребления </w:t>
      </w:r>
      <w:proofErr w:type="spellStart"/>
      <w:r w:rsidRPr="00922738">
        <w:rPr>
          <w:rFonts w:ascii="Times New Roman" w:hAnsi="Times New Roman" w:cs="Times New Roman"/>
          <w:sz w:val="28"/>
          <w:szCs w:val="28"/>
        </w:rPr>
        <w:t>трансжиров</w:t>
      </w:r>
      <w:proofErr w:type="spellEnd"/>
      <w:r w:rsidRPr="00922738">
        <w:rPr>
          <w:rFonts w:ascii="Times New Roman" w:hAnsi="Times New Roman" w:cs="Times New Roman"/>
          <w:sz w:val="28"/>
          <w:szCs w:val="28"/>
        </w:rPr>
        <w:t xml:space="preserve">. Рацион должен содержать </w:t>
      </w:r>
      <w:r w:rsidRPr="00922738">
        <w:rPr>
          <w:rFonts w:ascii="Times New Roman" w:hAnsi="Times New Roman" w:cs="Times New Roman"/>
          <w:sz w:val="28"/>
          <w:szCs w:val="28"/>
        </w:rPr>
        <w:lastRenderedPageBreak/>
        <w:t xml:space="preserve">достаточное количество растительных масел (20-30 г/сутки), обеспечивающих организм полиненасыщенными жирными кислотами (рыба не менее 2 раз в неделю, желательно жирных сортов); </w:t>
      </w:r>
    </w:p>
    <w:p w:rsidR="00922738" w:rsidRPr="00922738" w:rsidRDefault="00922738" w:rsidP="00922738">
      <w:pPr>
        <w:pStyle w:val="a3"/>
        <w:numPr>
          <w:ilvl w:val="0"/>
          <w:numId w:val="5"/>
        </w:numPr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Ограничить потребление продуктов, содержащих добавленный сахар (сладкие газированные напитки, мороженое, пирожное и др. сладости). </w:t>
      </w:r>
    </w:p>
    <w:p w:rsidR="00922738" w:rsidRPr="00922738" w:rsidRDefault="00922738" w:rsidP="0092273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Не курить; </w:t>
      </w:r>
    </w:p>
    <w:p w:rsidR="00922738" w:rsidRPr="00922738" w:rsidRDefault="00922738" w:rsidP="0092273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Отказаться от потребления спиртных напитков; </w:t>
      </w:r>
    </w:p>
    <w:p w:rsidR="00922738" w:rsidRPr="00922738" w:rsidRDefault="00922738" w:rsidP="0092273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Быть физически активным: </w:t>
      </w:r>
    </w:p>
    <w:p w:rsidR="00922738" w:rsidRPr="00922738" w:rsidRDefault="00922738" w:rsidP="00922738">
      <w:pPr>
        <w:pStyle w:val="a3"/>
        <w:numPr>
          <w:ilvl w:val="0"/>
          <w:numId w:val="8"/>
        </w:numPr>
        <w:tabs>
          <w:tab w:val="left" w:pos="1701"/>
        </w:tabs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Взрослые люди должны уделять не менее 150 минут в неделю занятиям средней интенсивности или не менее 75 минут в неделю занятиям высокой интенсивности; </w:t>
      </w:r>
    </w:p>
    <w:p w:rsidR="00922738" w:rsidRPr="00922738" w:rsidRDefault="00922738" w:rsidP="00922738">
      <w:pPr>
        <w:pStyle w:val="a3"/>
        <w:numPr>
          <w:ilvl w:val="0"/>
          <w:numId w:val="8"/>
        </w:numPr>
        <w:tabs>
          <w:tab w:val="left" w:pos="1701"/>
        </w:tabs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 xml:space="preserve">Каждое занятие должно продолжаться не менее 10 минут; 3) Увеличение длительности занятий средней интенсивности до 300 минут в неделю или до 150 минут в неделю высокой интенсивности необходимо для того, чтобы получить дополнительные преимущества для здоровья; </w:t>
      </w:r>
    </w:p>
    <w:p w:rsidR="00922738" w:rsidRDefault="00922738" w:rsidP="00922738">
      <w:pPr>
        <w:pStyle w:val="a3"/>
        <w:numPr>
          <w:ilvl w:val="0"/>
          <w:numId w:val="8"/>
        </w:numPr>
        <w:tabs>
          <w:tab w:val="left" w:pos="1701"/>
        </w:tabs>
        <w:ind w:left="1701"/>
        <w:jc w:val="both"/>
        <w:rPr>
          <w:rFonts w:ascii="Times New Roman" w:hAnsi="Times New Roman" w:cs="Times New Roman"/>
          <w:sz w:val="28"/>
          <w:szCs w:val="28"/>
        </w:rPr>
      </w:pPr>
      <w:r w:rsidRPr="00922738">
        <w:rPr>
          <w:rFonts w:ascii="Times New Roman" w:hAnsi="Times New Roman" w:cs="Times New Roman"/>
          <w:sz w:val="28"/>
          <w:szCs w:val="28"/>
        </w:rPr>
        <w:t>Необходимо чередовать анаэробные и 4 аэробные нагрузки (аэробные нагрузки - 5-7 раз в неделю, анаэробные нагрузки - 2-3 раза в неделю).</w:t>
      </w:r>
    </w:p>
    <w:p w:rsidR="00922738" w:rsidRDefault="00922738" w:rsidP="00922738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E34360" wp14:editId="012F3E54">
            <wp:extent cx="5419725" cy="4449331"/>
            <wp:effectExtent l="0" t="0" r="0" b="8890"/>
            <wp:docPr id="2" name="Рисунок 2" descr="Полакат Мы победим неинфекционные заболе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акат Мы победим неинфекционные заболева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7" b="14859"/>
                    <a:stretch/>
                  </pic:blipFill>
                  <pic:spPr bwMode="auto">
                    <a:xfrm>
                      <a:off x="0" y="0"/>
                      <a:ext cx="5447837" cy="44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F80" w:rsidRDefault="00890F80" w:rsidP="00890F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23-29 января</w:t>
      </w:r>
    </w:p>
    <w:p w:rsidR="00890F80" w:rsidRPr="00922738" w:rsidRDefault="00890F80" w:rsidP="00890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38">
        <w:rPr>
          <w:rFonts w:ascii="Times New Roman" w:hAnsi="Times New Roman" w:cs="Times New Roman"/>
          <w:b/>
          <w:sz w:val="28"/>
          <w:szCs w:val="28"/>
        </w:rPr>
        <w:t>РУБРИКА ЗОЖ</w:t>
      </w:r>
    </w:p>
    <w:p w:rsidR="00890F80" w:rsidRPr="00922738" w:rsidRDefault="00890F80" w:rsidP="00890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Важность диспансеризации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профосмотров</w:t>
      </w:r>
      <w:proofErr w:type="spellEnd"/>
    </w:p>
    <w:p w:rsidR="00890F80" w:rsidRDefault="00890F80" w:rsidP="00890F80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90F80">
        <w:rPr>
          <w:rFonts w:ascii="Times New Roman" w:hAnsi="Times New Roman" w:cs="Times New Roman"/>
          <w:sz w:val="28"/>
          <w:szCs w:val="28"/>
        </w:rPr>
        <w:t>ВОЗ определяет ответственное отношение к здоровью как способность отдельных лиц, семей и сообществ укреплять здоровье, предотвращать болезни, поддерживать здоровье и справляться с заболеваниями и инвалидностью при поддержке медицинского учреждения либо сам</w:t>
      </w:r>
      <w:r>
        <w:rPr>
          <w:rFonts w:ascii="Times New Roman" w:hAnsi="Times New Roman" w:cs="Times New Roman"/>
          <w:sz w:val="28"/>
          <w:szCs w:val="28"/>
        </w:rPr>
        <w:t xml:space="preserve">остоятельно. </w:t>
      </w:r>
    </w:p>
    <w:p w:rsidR="00890F80" w:rsidRPr="00890F80" w:rsidRDefault="00890F80" w:rsidP="00890F80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90F80">
        <w:rPr>
          <w:rFonts w:ascii="Times New Roman" w:hAnsi="Times New Roman" w:cs="Times New Roman"/>
          <w:sz w:val="28"/>
          <w:szCs w:val="28"/>
        </w:rPr>
        <w:t xml:space="preserve">Что включает в себя ответственное отношение к здоровью: </w:t>
      </w:r>
    </w:p>
    <w:p w:rsidR="00890F80" w:rsidRPr="00890F80" w:rsidRDefault="00890F80" w:rsidP="00890F80">
      <w:pPr>
        <w:pStyle w:val="a3"/>
        <w:numPr>
          <w:ilvl w:val="0"/>
          <w:numId w:val="11"/>
        </w:num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90F80">
        <w:rPr>
          <w:rFonts w:ascii="Times New Roman" w:hAnsi="Times New Roman" w:cs="Times New Roman"/>
          <w:sz w:val="28"/>
          <w:szCs w:val="28"/>
        </w:rPr>
        <w:t xml:space="preserve">Соблюдение здорового образа жизни; </w:t>
      </w:r>
    </w:p>
    <w:p w:rsidR="00890F80" w:rsidRPr="00890F80" w:rsidRDefault="00890F80" w:rsidP="00890F80">
      <w:pPr>
        <w:pStyle w:val="a3"/>
        <w:numPr>
          <w:ilvl w:val="0"/>
          <w:numId w:val="11"/>
        </w:num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90F80">
        <w:rPr>
          <w:rFonts w:ascii="Times New Roman" w:hAnsi="Times New Roman" w:cs="Times New Roman"/>
          <w:sz w:val="28"/>
          <w:szCs w:val="28"/>
        </w:rPr>
        <w:t xml:space="preserve">Мониторинг собственного здоровья; </w:t>
      </w:r>
    </w:p>
    <w:p w:rsidR="00890F80" w:rsidRPr="00890F80" w:rsidRDefault="00890F80" w:rsidP="00890F80">
      <w:pPr>
        <w:pStyle w:val="a3"/>
        <w:numPr>
          <w:ilvl w:val="0"/>
          <w:numId w:val="11"/>
        </w:num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90F80">
        <w:rPr>
          <w:rFonts w:ascii="Times New Roman" w:hAnsi="Times New Roman" w:cs="Times New Roman"/>
          <w:sz w:val="28"/>
          <w:szCs w:val="28"/>
        </w:rPr>
        <w:t>Ответственное использование продукции для самостоятельной заботы о здоровье, правильное хранение и употребление лекарственных препаратов.</w:t>
      </w:r>
    </w:p>
    <w:p w:rsidR="00890F80" w:rsidRPr="00890F80" w:rsidRDefault="00890F80" w:rsidP="00890F80">
      <w:pPr>
        <w:pStyle w:val="a3"/>
        <w:numPr>
          <w:ilvl w:val="0"/>
          <w:numId w:val="12"/>
        </w:numPr>
        <w:tabs>
          <w:tab w:val="left" w:pos="1701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90F80">
        <w:rPr>
          <w:rFonts w:ascii="Times New Roman" w:hAnsi="Times New Roman" w:cs="Times New Roman"/>
          <w:sz w:val="28"/>
          <w:szCs w:val="28"/>
        </w:rPr>
        <w:t xml:space="preserve">Ответственное отношение к своему здоровью поможет не только улучшить качество жизни, но и позволит увеличить продолжительность жизни. </w:t>
      </w:r>
    </w:p>
    <w:p w:rsidR="00890F80" w:rsidRPr="00890F80" w:rsidRDefault="00890F80" w:rsidP="00890F80">
      <w:pPr>
        <w:pStyle w:val="a3"/>
        <w:numPr>
          <w:ilvl w:val="0"/>
          <w:numId w:val="12"/>
        </w:numPr>
        <w:tabs>
          <w:tab w:val="left" w:pos="1701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90F80">
        <w:rPr>
          <w:rFonts w:ascii="Times New Roman" w:hAnsi="Times New Roman" w:cs="Times New Roman"/>
          <w:sz w:val="28"/>
          <w:szCs w:val="28"/>
        </w:rPr>
        <w:t xml:space="preserve">Проверить свое здоровье можно с помощью профилактических осмотров и диспансеризации, которые помогают предотвратить развитие заболеваний, а также диагностировать заболевания на ранней стадии для скорейшего начала их лечения. </w:t>
      </w:r>
    </w:p>
    <w:p w:rsidR="00135FF1" w:rsidRDefault="00890F80" w:rsidP="00890F80">
      <w:pPr>
        <w:pStyle w:val="a3"/>
        <w:numPr>
          <w:ilvl w:val="0"/>
          <w:numId w:val="12"/>
        </w:numPr>
        <w:tabs>
          <w:tab w:val="left" w:pos="1701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90F80">
        <w:rPr>
          <w:rFonts w:ascii="Times New Roman" w:hAnsi="Times New Roman" w:cs="Times New Roman"/>
          <w:sz w:val="28"/>
          <w:szCs w:val="28"/>
        </w:rPr>
        <w:t>Даже если гражданин состоит под диспансерным наблюдением, необходимо проходить диспансеризацию, т.к. она поможет выявить другие ХНИЗ.</w:t>
      </w:r>
    </w:p>
    <w:p w:rsidR="00890F80" w:rsidRDefault="00890F80" w:rsidP="00890F80">
      <w:pPr>
        <w:tabs>
          <w:tab w:val="left" w:pos="1701"/>
        </w:tabs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C7CC68" wp14:editId="600300DD">
            <wp:extent cx="6098384" cy="3305175"/>
            <wp:effectExtent l="0" t="0" r="0" b="0"/>
            <wp:docPr id="3" name="Рисунок 3" descr="Владимирские больницы возобновляют диспансеризацию граждан - новости  Владимир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ладимирские больницы возобновляют диспансеризацию граждан - новости  Владимирской обла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8"/>
                    <a:stretch/>
                  </pic:blipFill>
                  <pic:spPr bwMode="auto">
                    <a:xfrm>
                      <a:off x="0" y="0"/>
                      <a:ext cx="6100745" cy="330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F80" w:rsidRDefault="00890F80" w:rsidP="00890F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30 января – 5 февраля</w:t>
      </w:r>
    </w:p>
    <w:p w:rsidR="00890F80" w:rsidRPr="00922738" w:rsidRDefault="00890F80" w:rsidP="00890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38">
        <w:rPr>
          <w:rFonts w:ascii="Times New Roman" w:hAnsi="Times New Roman" w:cs="Times New Roman"/>
          <w:b/>
          <w:sz w:val="28"/>
          <w:szCs w:val="28"/>
        </w:rPr>
        <w:t>РУБРИКА ЗОЖ</w:t>
      </w:r>
    </w:p>
    <w:p w:rsidR="00890F80" w:rsidRPr="00922738" w:rsidRDefault="00890F80" w:rsidP="00890F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Профилактика онкологических заболеваний</w:t>
      </w:r>
    </w:p>
    <w:p w:rsidR="00051CA6" w:rsidRPr="00051CA6" w:rsidRDefault="00051CA6" w:rsidP="00051CA6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 xml:space="preserve">Диагностировать онкологические заболевания возможно с помощью регулярных </w:t>
      </w:r>
      <w:proofErr w:type="spellStart"/>
      <w:r w:rsidRPr="00051CA6">
        <w:rPr>
          <w:rFonts w:ascii="Times New Roman" w:hAnsi="Times New Roman" w:cs="Times New Roman"/>
          <w:sz w:val="28"/>
          <w:szCs w:val="28"/>
        </w:rPr>
        <w:t>профосмотров</w:t>
      </w:r>
      <w:proofErr w:type="spellEnd"/>
      <w:r w:rsidRPr="00051CA6">
        <w:rPr>
          <w:rFonts w:ascii="Times New Roman" w:hAnsi="Times New Roman" w:cs="Times New Roman"/>
          <w:sz w:val="28"/>
          <w:szCs w:val="28"/>
        </w:rPr>
        <w:t xml:space="preserve"> и диспансеризации.</w:t>
      </w:r>
    </w:p>
    <w:p w:rsidR="00051CA6" w:rsidRPr="00051CA6" w:rsidRDefault="00051CA6" w:rsidP="00051CA6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>Раннее выявление онкологических заболеваний позволяет оказать наиболее эффективное лечение.</w:t>
      </w:r>
    </w:p>
    <w:p w:rsidR="00051CA6" w:rsidRPr="00051CA6" w:rsidRDefault="00051CA6" w:rsidP="00051CA6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>Вместе с тем, лучшей профилактикой заболеваний является ведение здорового образа жизни, а именно:</w:t>
      </w:r>
    </w:p>
    <w:p w:rsidR="00051CA6" w:rsidRPr="00051CA6" w:rsidRDefault="00051CA6" w:rsidP="00051CA6">
      <w:pPr>
        <w:pStyle w:val="a3"/>
        <w:numPr>
          <w:ilvl w:val="0"/>
          <w:numId w:val="14"/>
        </w:numPr>
        <w:tabs>
          <w:tab w:val="left" w:pos="1701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 xml:space="preserve">Отказ от вредных привычек; </w:t>
      </w:r>
    </w:p>
    <w:p w:rsidR="00051CA6" w:rsidRPr="00051CA6" w:rsidRDefault="00051CA6" w:rsidP="00051CA6">
      <w:pPr>
        <w:pStyle w:val="a3"/>
        <w:numPr>
          <w:ilvl w:val="0"/>
          <w:numId w:val="14"/>
        </w:numPr>
        <w:tabs>
          <w:tab w:val="left" w:pos="1701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 xml:space="preserve">Приверженность правильному питанию; </w:t>
      </w:r>
    </w:p>
    <w:p w:rsidR="00051CA6" w:rsidRPr="00051CA6" w:rsidRDefault="00051CA6" w:rsidP="00051CA6">
      <w:pPr>
        <w:pStyle w:val="a3"/>
        <w:numPr>
          <w:ilvl w:val="0"/>
          <w:numId w:val="14"/>
        </w:numPr>
        <w:tabs>
          <w:tab w:val="left" w:pos="1701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 xml:space="preserve">Поддержание массы тела и борьба с ожирением; </w:t>
      </w:r>
    </w:p>
    <w:p w:rsidR="00051CA6" w:rsidRPr="00051CA6" w:rsidRDefault="00051CA6" w:rsidP="00051CA6">
      <w:pPr>
        <w:pStyle w:val="a3"/>
        <w:numPr>
          <w:ilvl w:val="0"/>
          <w:numId w:val="14"/>
        </w:numPr>
        <w:tabs>
          <w:tab w:val="left" w:pos="1701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 xml:space="preserve">Регулярные физические нагрузки. </w:t>
      </w:r>
    </w:p>
    <w:p w:rsidR="00051CA6" w:rsidRPr="00051CA6" w:rsidRDefault="00051CA6" w:rsidP="00051CA6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 xml:space="preserve">Многие факторы риска относятся к поведенческим и могут быть скорректированы. </w:t>
      </w:r>
    </w:p>
    <w:p w:rsidR="00890F80" w:rsidRDefault="00051CA6" w:rsidP="00051CA6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>Курение – фактор риска онкологических заболеваний.</w:t>
      </w:r>
    </w:p>
    <w:p w:rsidR="00051CA6" w:rsidRDefault="00051CA6" w:rsidP="00051CA6">
      <w:pPr>
        <w:tabs>
          <w:tab w:val="left" w:pos="1701"/>
        </w:tabs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42B0C1" wp14:editId="6E6181A3">
            <wp:extent cx="4991100" cy="4748676"/>
            <wp:effectExtent l="0" t="0" r="0" b="0"/>
            <wp:docPr id="4" name="Рисунок 4" descr="Месячник профилактики онкологических заболеван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сячник профилактики онкологических заболеваний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355" cy="47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CA6" w:rsidRDefault="00051CA6" w:rsidP="00051C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 – 12 февраля</w:t>
      </w:r>
    </w:p>
    <w:p w:rsidR="00051CA6" w:rsidRPr="00922738" w:rsidRDefault="00051CA6" w:rsidP="00051C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38">
        <w:rPr>
          <w:rFonts w:ascii="Times New Roman" w:hAnsi="Times New Roman" w:cs="Times New Roman"/>
          <w:b/>
          <w:sz w:val="28"/>
          <w:szCs w:val="28"/>
        </w:rPr>
        <w:t>РУБРИКА ЗОЖ</w:t>
      </w:r>
    </w:p>
    <w:p w:rsidR="00051CA6" w:rsidRPr="00922738" w:rsidRDefault="00051CA6" w:rsidP="00051C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Ответственное отношение к здоровью полости рта</w:t>
      </w:r>
    </w:p>
    <w:p w:rsidR="00051CA6" w:rsidRPr="00051CA6" w:rsidRDefault="00051CA6" w:rsidP="00051CA6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 xml:space="preserve">Ежедневная гигиена полости рта крайне важна для всего организма в целом. Исследования показали, что плохое стоматологическое здоровье связано с повышенным риском развития сердечнососудистых заболеваний, осложнений при беременности и развитием сахарного диабетом. </w:t>
      </w:r>
    </w:p>
    <w:p w:rsidR="00051CA6" w:rsidRPr="00051CA6" w:rsidRDefault="00051CA6" w:rsidP="00051CA6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 xml:space="preserve">Респираторные инфекции могут возникать, когда переросшие бактерии из полости рта спускаются по дыхательной системе и оседают в легких. Подобно бактериям, которые вдыхаются в легкие изо рта, бактерии также могут перемещаться в мозг через нерв, соединяющий челюсть и мозг. </w:t>
      </w:r>
    </w:p>
    <w:p w:rsidR="00051CA6" w:rsidRPr="00051CA6" w:rsidRDefault="00051CA6" w:rsidP="00051CA6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 xml:space="preserve">Люди, страдающие сахарным диабетом, должны посещать стоматолога не реже двух раз в год, так как они больше склонны к инфекциям ротовой полости. Диабетикам с зубными протезами следует уделять максимум внимания состоянию зубов. Протезы могут вызвать язвы, раздражение десен и могут способствовать появлению грибковых инфекций. </w:t>
      </w:r>
    </w:p>
    <w:p w:rsidR="00051CA6" w:rsidRDefault="00051CA6" w:rsidP="00051CA6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>Здоровье полости рта начинается с чистых зубов. В дополнение к ежедневной чистке зубов в домашних условиях необходимо регулярно посещать стоматолога.</w:t>
      </w:r>
    </w:p>
    <w:p w:rsidR="00051CA6" w:rsidRDefault="00051CA6" w:rsidP="00051CA6">
      <w:pPr>
        <w:tabs>
          <w:tab w:val="left" w:pos="1701"/>
        </w:tabs>
        <w:ind w:left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DFC8B1" wp14:editId="4CE9120C">
            <wp:extent cx="5726177" cy="4276725"/>
            <wp:effectExtent l="0" t="0" r="8255" b="0"/>
            <wp:docPr id="5" name="Рисунок 5" descr="Неделя ответственного отношения к здоровью полости 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деля ответственного отношения к здоровью полости р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8" r="15076"/>
                    <a:stretch/>
                  </pic:blipFill>
                  <pic:spPr bwMode="auto">
                    <a:xfrm>
                      <a:off x="0" y="0"/>
                      <a:ext cx="5762017" cy="430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CA6" w:rsidRDefault="00051CA6" w:rsidP="00051C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 – 19 февраля</w:t>
      </w:r>
    </w:p>
    <w:p w:rsidR="00051CA6" w:rsidRPr="00922738" w:rsidRDefault="00051CA6" w:rsidP="00051C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38">
        <w:rPr>
          <w:rFonts w:ascii="Times New Roman" w:hAnsi="Times New Roman" w:cs="Times New Roman"/>
          <w:b/>
          <w:sz w:val="28"/>
          <w:szCs w:val="28"/>
        </w:rPr>
        <w:t>РУБРИКА ЗОЖ</w:t>
      </w:r>
    </w:p>
    <w:p w:rsidR="00051CA6" w:rsidRPr="00922738" w:rsidRDefault="00051CA6" w:rsidP="00051CA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Необходимость потребления овощей и фруктов</w:t>
      </w:r>
    </w:p>
    <w:p w:rsidR="00051CA6" w:rsidRPr="00051CA6" w:rsidRDefault="00051CA6" w:rsidP="00051CA6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 xml:space="preserve">Овощи и фрукты занимают достаточно важное место в рационе, они являются ценным источником витаминов, углеводов, органических кислот и минеральных веществ. Польза плодоовощной продукции неоспорима, поэтому они должны быть основой рациона человека для обеспечения нормального функционирования организма. Согласно последним рекомендациям ВОЗ, необходимо потреблять не менее 400 граммов овощей и фруктов в день. Оптимальное количество зависит от целого ряда факторов, включая возраст, пол и уровень физической активности человека. </w:t>
      </w:r>
    </w:p>
    <w:p w:rsidR="00051CA6" w:rsidRPr="00051CA6" w:rsidRDefault="00051CA6" w:rsidP="00051CA6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1CA6">
        <w:rPr>
          <w:rFonts w:ascii="Times New Roman" w:hAnsi="Times New Roman" w:cs="Times New Roman"/>
          <w:sz w:val="28"/>
          <w:szCs w:val="28"/>
        </w:rPr>
        <w:t>Потребление овощей и фруктов в достаточном (и даже выше рекомендуемого) количестве приносит многоплановую пользу:</w:t>
      </w:r>
    </w:p>
    <w:p w:rsidR="00051CA6" w:rsidRPr="00051CA6" w:rsidRDefault="00051CA6" w:rsidP="00051CA6">
      <w:pPr>
        <w:pStyle w:val="a3"/>
        <w:numPr>
          <w:ilvl w:val="0"/>
          <w:numId w:val="15"/>
        </w:numPr>
        <w:tabs>
          <w:tab w:val="left" w:pos="1701"/>
        </w:tabs>
        <w:ind w:left="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1CA6">
        <w:rPr>
          <w:rFonts w:ascii="Times New Roman" w:hAnsi="Times New Roman" w:cs="Times New Roman"/>
          <w:sz w:val="28"/>
          <w:szCs w:val="28"/>
        </w:rPr>
        <w:t>способствует</w:t>
      </w:r>
      <w:proofErr w:type="gramEnd"/>
      <w:r w:rsidRPr="00051CA6">
        <w:rPr>
          <w:rFonts w:ascii="Times New Roman" w:hAnsi="Times New Roman" w:cs="Times New Roman"/>
          <w:sz w:val="28"/>
          <w:szCs w:val="28"/>
        </w:rPr>
        <w:t xml:space="preserve"> росту и развитию детей;</w:t>
      </w:r>
    </w:p>
    <w:p w:rsidR="00051CA6" w:rsidRPr="00051CA6" w:rsidRDefault="00051CA6" w:rsidP="00051CA6">
      <w:pPr>
        <w:pStyle w:val="a3"/>
        <w:numPr>
          <w:ilvl w:val="0"/>
          <w:numId w:val="15"/>
        </w:numPr>
        <w:tabs>
          <w:tab w:val="left" w:pos="1701"/>
        </w:tabs>
        <w:ind w:left="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1CA6">
        <w:rPr>
          <w:rFonts w:ascii="Times New Roman" w:hAnsi="Times New Roman" w:cs="Times New Roman"/>
          <w:sz w:val="28"/>
          <w:szCs w:val="28"/>
        </w:rPr>
        <w:t>увеличивает</w:t>
      </w:r>
      <w:proofErr w:type="gramEnd"/>
      <w:r w:rsidRPr="00051CA6">
        <w:rPr>
          <w:rFonts w:ascii="Times New Roman" w:hAnsi="Times New Roman" w:cs="Times New Roman"/>
          <w:sz w:val="28"/>
          <w:szCs w:val="28"/>
        </w:rPr>
        <w:t xml:space="preserve"> продолжительность жизни;</w:t>
      </w:r>
    </w:p>
    <w:p w:rsidR="00051CA6" w:rsidRPr="00051CA6" w:rsidRDefault="00051CA6" w:rsidP="00051CA6">
      <w:pPr>
        <w:pStyle w:val="a3"/>
        <w:numPr>
          <w:ilvl w:val="0"/>
          <w:numId w:val="15"/>
        </w:numPr>
        <w:tabs>
          <w:tab w:val="left" w:pos="1701"/>
        </w:tabs>
        <w:ind w:left="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1CA6">
        <w:rPr>
          <w:rFonts w:ascii="Times New Roman" w:hAnsi="Times New Roman" w:cs="Times New Roman"/>
          <w:sz w:val="28"/>
          <w:szCs w:val="28"/>
        </w:rPr>
        <w:t>способствует</w:t>
      </w:r>
      <w:proofErr w:type="gramEnd"/>
      <w:r w:rsidRPr="00051CA6">
        <w:rPr>
          <w:rFonts w:ascii="Times New Roman" w:hAnsi="Times New Roman" w:cs="Times New Roman"/>
          <w:sz w:val="28"/>
          <w:szCs w:val="28"/>
        </w:rPr>
        <w:t xml:space="preserve"> сохранению психического здоровья;</w:t>
      </w:r>
    </w:p>
    <w:p w:rsidR="00051CA6" w:rsidRPr="00051CA6" w:rsidRDefault="00051CA6" w:rsidP="00051CA6">
      <w:pPr>
        <w:pStyle w:val="a3"/>
        <w:numPr>
          <w:ilvl w:val="0"/>
          <w:numId w:val="15"/>
        </w:numPr>
        <w:tabs>
          <w:tab w:val="left" w:pos="1701"/>
        </w:tabs>
        <w:ind w:left="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1CA6">
        <w:rPr>
          <w:rFonts w:ascii="Times New Roman" w:hAnsi="Times New Roman" w:cs="Times New Roman"/>
          <w:sz w:val="28"/>
          <w:szCs w:val="28"/>
        </w:rPr>
        <w:t>обеспечивает</w:t>
      </w:r>
      <w:proofErr w:type="gramEnd"/>
      <w:r w:rsidRPr="00051CA6">
        <w:rPr>
          <w:rFonts w:ascii="Times New Roman" w:hAnsi="Times New Roman" w:cs="Times New Roman"/>
          <w:sz w:val="28"/>
          <w:szCs w:val="28"/>
        </w:rPr>
        <w:t xml:space="preserve"> здоровье сердца;</w:t>
      </w:r>
    </w:p>
    <w:p w:rsidR="00051CA6" w:rsidRPr="00051CA6" w:rsidRDefault="00051CA6" w:rsidP="00051CA6">
      <w:pPr>
        <w:pStyle w:val="a3"/>
        <w:numPr>
          <w:ilvl w:val="0"/>
          <w:numId w:val="15"/>
        </w:numPr>
        <w:tabs>
          <w:tab w:val="left" w:pos="1701"/>
        </w:tabs>
        <w:ind w:left="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1CA6">
        <w:rPr>
          <w:rFonts w:ascii="Times New Roman" w:hAnsi="Times New Roman" w:cs="Times New Roman"/>
          <w:sz w:val="28"/>
          <w:szCs w:val="28"/>
        </w:rPr>
        <w:t>снижает</w:t>
      </w:r>
      <w:proofErr w:type="gramEnd"/>
      <w:r w:rsidRPr="00051CA6">
        <w:rPr>
          <w:rFonts w:ascii="Times New Roman" w:hAnsi="Times New Roman" w:cs="Times New Roman"/>
          <w:sz w:val="28"/>
          <w:szCs w:val="28"/>
        </w:rPr>
        <w:t xml:space="preserve"> риск онкологических заболеваний;</w:t>
      </w:r>
    </w:p>
    <w:p w:rsidR="00051CA6" w:rsidRPr="00051CA6" w:rsidRDefault="00051CA6" w:rsidP="00051CA6">
      <w:pPr>
        <w:pStyle w:val="a3"/>
        <w:numPr>
          <w:ilvl w:val="0"/>
          <w:numId w:val="15"/>
        </w:numPr>
        <w:tabs>
          <w:tab w:val="left" w:pos="1701"/>
        </w:tabs>
        <w:ind w:left="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1CA6">
        <w:rPr>
          <w:rFonts w:ascii="Times New Roman" w:hAnsi="Times New Roman" w:cs="Times New Roman"/>
          <w:sz w:val="28"/>
          <w:szCs w:val="28"/>
        </w:rPr>
        <w:t>снижает</w:t>
      </w:r>
      <w:proofErr w:type="gramEnd"/>
      <w:r w:rsidRPr="00051CA6">
        <w:rPr>
          <w:rFonts w:ascii="Times New Roman" w:hAnsi="Times New Roman" w:cs="Times New Roman"/>
          <w:sz w:val="28"/>
          <w:szCs w:val="28"/>
        </w:rPr>
        <w:t xml:space="preserve"> риск ожирения;</w:t>
      </w:r>
    </w:p>
    <w:p w:rsidR="00051CA6" w:rsidRPr="00051CA6" w:rsidRDefault="00051CA6" w:rsidP="00051CA6">
      <w:pPr>
        <w:pStyle w:val="a3"/>
        <w:numPr>
          <w:ilvl w:val="0"/>
          <w:numId w:val="15"/>
        </w:numPr>
        <w:tabs>
          <w:tab w:val="left" w:pos="1701"/>
        </w:tabs>
        <w:ind w:left="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1CA6">
        <w:rPr>
          <w:rFonts w:ascii="Times New Roman" w:hAnsi="Times New Roman" w:cs="Times New Roman"/>
          <w:sz w:val="28"/>
          <w:szCs w:val="28"/>
        </w:rPr>
        <w:t>снижает</w:t>
      </w:r>
      <w:proofErr w:type="gramEnd"/>
      <w:r w:rsidRPr="00051CA6">
        <w:rPr>
          <w:rFonts w:ascii="Times New Roman" w:hAnsi="Times New Roman" w:cs="Times New Roman"/>
          <w:sz w:val="28"/>
          <w:szCs w:val="28"/>
        </w:rPr>
        <w:t xml:space="preserve"> риск диабета;</w:t>
      </w:r>
    </w:p>
    <w:p w:rsidR="00051CA6" w:rsidRPr="00051CA6" w:rsidRDefault="00051CA6" w:rsidP="00051CA6">
      <w:pPr>
        <w:pStyle w:val="a3"/>
        <w:numPr>
          <w:ilvl w:val="0"/>
          <w:numId w:val="15"/>
        </w:numPr>
        <w:tabs>
          <w:tab w:val="left" w:pos="1701"/>
        </w:tabs>
        <w:ind w:left="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1CA6">
        <w:rPr>
          <w:rFonts w:ascii="Times New Roman" w:hAnsi="Times New Roman" w:cs="Times New Roman"/>
          <w:sz w:val="28"/>
          <w:szCs w:val="28"/>
        </w:rPr>
        <w:t>улучшает</w:t>
      </w:r>
      <w:proofErr w:type="gramEnd"/>
      <w:r w:rsidRPr="00051CA6">
        <w:rPr>
          <w:rFonts w:ascii="Times New Roman" w:hAnsi="Times New Roman" w:cs="Times New Roman"/>
          <w:sz w:val="28"/>
          <w:szCs w:val="28"/>
        </w:rPr>
        <w:t xml:space="preserve"> состояние кишечника;</w:t>
      </w:r>
    </w:p>
    <w:p w:rsidR="00051CA6" w:rsidRDefault="00051CA6" w:rsidP="00051CA6">
      <w:pPr>
        <w:pStyle w:val="a3"/>
        <w:numPr>
          <w:ilvl w:val="0"/>
          <w:numId w:val="15"/>
        </w:numPr>
        <w:tabs>
          <w:tab w:val="left" w:pos="1701"/>
        </w:tabs>
        <w:ind w:left="12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1CA6">
        <w:rPr>
          <w:rFonts w:ascii="Times New Roman" w:hAnsi="Times New Roman" w:cs="Times New Roman"/>
          <w:sz w:val="28"/>
          <w:szCs w:val="28"/>
        </w:rPr>
        <w:t>улучшает</w:t>
      </w:r>
      <w:proofErr w:type="gramEnd"/>
      <w:r w:rsidRPr="00051CA6">
        <w:rPr>
          <w:rFonts w:ascii="Times New Roman" w:hAnsi="Times New Roman" w:cs="Times New Roman"/>
          <w:sz w:val="28"/>
          <w:szCs w:val="28"/>
        </w:rPr>
        <w:t xml:space="preserve"> иммунитет.</w:t>
      </w:r>
    </w:p>
    <w:p w:rsidR="00051CA6" w:rsidRDefault="00051CA6" w:rsidP="00051CA6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7F08BD" wp14:editId="7C053754">
            <wp:extent cx="5721762" cy="3581400"/>
            <wp:effectExtent l="0" t="0" r="0" b="0"/>
            <wp:docPr id="6" name="Рисунок 6" descr="https://zaoksk-crb.ru/wp-content/uploads/2022/12/zhi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oksk-crb.ru/wp-content/uploads/2022/12/zhi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9" b="11444"/>
                    <a:stretch/>
                  </pic:blipFill>
                  <pic:spPr bwMode="auto">
                    <a:xfrm>
                      <a:off x="0" y="0"/>
                      <a:ext cx="5743642" cy="35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8FE" w:rsidRDefault="009828FE" w:rsidP="009828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26</w:t>
      </w:r>
      <w:r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</w:p>
    <w:p w:rsidR="009828FE" w:rsidRPr="00922738" w:rsidRDefault="009828FE" w:rsidP="009828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38">
        <w:rPr>
          <w:rFonts w:ascii="Times New Roman" w:hAnsi="Times New Roman" w:cs="Times New Roman"/>
          <w:b/>
          <w:sz w:val="28"/>
          <w:szCs w:val="28"/>
        </w:rPr>
        <w:t>РУБРИКА ЗОЖ</w:t>
      </w:r>
    </w:p>
    <w:p w:rsidR="009828FE" w:rsidRPr="00922738" w:rsidRDefault="009828FE" w:rsidP="009828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Ответственное отношение к репродуктивному здоровью и здоровой беременности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828FE">
        <w:rPr>
          <w:rFonts w:ascii="Times New Roman" w:hAnsi="Times New Roman" w:cs="Times New Roman"/>
          <w:sz w:val="28"/>
          <w:szCs w:val="28"/>
        </w:rPr>
        <w:t xml:space="preserve">В современных условиях проблемы снижения мужской фертильности, </w:t>
      </w:r>
      <w:proofErr w:type="spellStart"/>
      <w:r w:rsidRPr="009828FE">
        <w:rPr>
          <w:rFonts w:ascii="Times New Roman" w:hAnsi="Times New Roman" w:cs="Times New Roman"/>
          <w:sz w:val="28"/>
          <w:szCs w:val="28"/>
        </w:rPr>
        <w:t>эректильной</w:t>
      </w:r>
      <w:proofErr w:type="spellEnd"/>
      <w:r w:rsidRPr="009828FE">
        <w:rPr>
          <w:rFonts w:ascii="Times New Roman" w:hAnsi="Times New Roman" w:cs="Times New Roman"/>
          <w:sz w:val="28"/>
          <w:szCs w:val="28"/>
        </w:rPr>
        <w:t xml:space="preserve"> дисфункции не теряют своей актуальности и, несмотря на развитие технологий в медицине, количество пациентов, нуждающихся в специализированной </w:t>
      </w:r>
      <w:proofErr w:type="spellStart"/>
      <w:r w:rsidRPr="009828FE">
        <w:rPr>
          <w:rFonts w:ascii="Times New Roman" w:hAnsi="Times New Roman" w:cs="Times New Roman"/>
          <w:sz w:val="28"/>
          <w:szCs w:val="28"/>
        </w:rPr>
        <w:t>андрологической</w:t>
      </w:r>
      <w:proofErr w:type="spellEnd"/>
      <w:r w:rsidRPr="009828FE">
        <w:rPr>
          <w:rFonts w:ascii="Times New Roman" w:hAnsi="Times New Roman" w:cs="Times New Roman"/>
          <w:sz w:val="28"/>
          <w:szCs w:val="28"/>
        </w:rPr>
        <w:t xml:space="preserve"> помощи, остается значительным.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828FE">
        <w:rPr>
          <w:rFonts w:ascii="Times New Roman" w:hAnsi="Times New Roman" w:cs="Times New Roman"/>
          <w:sz w:val="28"/>
          <w:szCs w:val="28"/>
        </w:rPr>
        <w:t xml:space="preserve"> Одной из причин снижения репродуктивной функции у мужчин является </w:t>
      </w:r>
      <w:proofErr w:type="spellStart"/>
      <w:r w:rsidRPr="009828FE">
        <w:rPr>
          <w:rFonts w:ascii="Times New Roman" w:hAnsi="Times New Roman" w:cs="Times New Roman"/>
          <w:sz w:val="28"/>
          <w:szCs w:val="28"/>
        </w:rPr>
        <w:t>гипогонадизм</w:t>
      </w:r>
      <w:proofErr w:type="spellEnd"/>
      <w:r w:rsidRPr="009828FE">
        <w:rPr>
          <w:rFonts w:ascii="Times New Roman" w:hAnsi="Times New Roman" w:cs="Times New Roman"/>
          <w:sz w:val="28"/>
          <w:szCs w:val="28"/>
        </w:rPr>
        <w:t xml:space="preserve">, клинический синдром, обусловленный недостаточной выработкой (дефицитом) андрогенов.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828FE">
        <w:rPr>
          <w:rFonts w:ascii="Times New Roman" w:hAnsi="Times New Roman" w:cs="Times New Roman"/>
          <w:sz w:val="28"/>
          <w:szCs w:val="28"/>
        </w:rPr>
        <w:t xml:space="preserve"> Андрогены играют ключевую роль в развитии и поддержании репродуктивной и половой функции у мужчин. Уровень тестостерона в крови уменьшается в процессе старения.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828FE">
        <w:rPr>
          <w:rFonts w:ascii="Times New Roman" w:hAnsi="Times New Roman" w:cs="Times New Roman"/>
          <w:sz w:val="28"/>
          <w:szCs w:val="28"/>
        </w:rPr>
        <w:t xml:space="preserve"> Здоровое питание, достаточная физическая активность, отказ от табака и алкоголя – залог сохранения репродуктивного здоровья на долгие годы.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828FE">
        <w:rPr>
          <w:rFonts w:ascii="Times New Roman" w:hAnsi="Times New Roman" w:cs="Times New Roman"/>
          <w:sz w:val="28"/>
          <w:szCs w:val="28"/>
        </w:rPr>
        <w:t xml:space="preserve"> Курение и употребление алкоголя женщиной во время беременности увеличивает риск мертворождения.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828FE">
        <w:rPr>
          <w:rFonts w:ascii="Times New Roman" w:hAnsi="Times New Roman" w:cs="Times New Roman"/>
          <w:sz w:val="28"/>
          <w:szCs w:val="28"/>
        </w:rPr>
        <w:t xml:space="preserve"> Существуют различные безопасные средства контрацепции для женщин от нежелательной беременности, но они не защитят от заболеваний, передающихся половым путем.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828FE">
        <w:rPr>
          <w:rFonts w:ascii="Times New Roman" w:hAnsi="Times New Roman" w:cs="Times New Roman"/>
          <w:sz w:val="28"/>
          <w:szCs w:val="28"/>
        </w:rPr>
        <w:t xml:space="preserve"> Зачатие ребенка должно быть осознанным решением.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828FE">
        <w:rPr>
          <w:rFonts w:ascii="Times New Roman" w:hAnsi="Times New Roman" w:cs="Times New Roman"/>
          <w:sz w:val="28"/>
          <w:szCs w:val="28"/>
        </w:rPr>
        <w:t xml:space="preserve"> Необходимо проходить профилактические осмотры у медицинских специалистов (гинекологов для женщин и урологов для мужчин) регулярно, что позволит предотвратить появление и развитие многих заболеваний на ранней стадии, даже при отсутствии жалоб. </w:t>
      </w: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B4DB5A" wp14:editId="0A50029C">
            <wp:simplePos x="0" y="0"/>
            <wp:positionH relativeFrom="margin">
              <wp:posOffset>2949575</wp:posOffset>
            </wp:positionH>
            <wp:positionV relativeFrom="margin">
              <wp:align>bottom</wp:align>
            </wp:positionV>
            <wp:extent cx="2740872" cy="2333625"/>
            <wp:effectExtent l="0" t="0" r="2540" b="0"/>
            <wp:wrapSquare wrapText="bothSides"/>
            <wp:docPr id="7" name="Рисунок 7" descr="Неделя ответственного отношения к репродуктивному здоровью и здоровой  беременности - ГБУЗ &quot;ЦРБ Апшеронского района&quot; МЗ 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деля ответственного отношения к репродуктивному здоровью и здоровой  беременности - ГБУЗ &quot;ЦРБ Апшеронского района&quot; МЗ КК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59"/>
                    <a:stretch/>
                  </pic:blipFill>
                  <pic:spPr bwMode="auto">
                    <a:xfrm>
                      <a:off x="0" y="0"/>
                      <a:ext cx="2740872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7 </w:t>
      </w:r>
      <w:r>
        <w:rPr>
          <w:rFonts w:ascii="Times New Roman" w:hAnsi="Times New Roman" w:cs="Times New Roman"/>
          <w:b/>
          <w:sz w:val="28"/>
          <w:szCs w:val="28"/>
        </w:rPr>
        <w:t>февраля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5 марта</w:t>
      </w:r>
    </w:p>
    <w:p w:rsidR="009828FE" w:rsidRPr="00922738" w:rsidRDefault="009828FE" w:rsidP="009828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38">
        <w:rPr>
          <w:rFonts w:ascii="Times New Roman" w:hAnsi="Times New Roman" w:cs="Times New Roman"/>
          <w:b/>
          <w:sz w:val="28"/>
          <w:szCs w:val="28"/>
        </w:rPr>
        <w:t>РУБРИКА ЗОЖ</w:t>
      </w: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Профилактика</w:t>
      </w:r>
      <w:r w:rsidRPr="009828FE">
        <w:rPr>
          <w:rFonts w:ascii="Times New Roman" w:hAnsi="Times New Roman" w:cs="Times New Roman"/>
          <w:b/>
          <w:sz w:val="28"/>
          <w:szCs w:val="28"/>
        </w:rPr>
        <w:t xml:space="preserve"> употребления наркотических средств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828FE">
        <w:rPr>
          <w:rFonts w:ascii="Times New Roman" w:hAnsi="Times New Roman" w:cs="Times New Roman"/>
          <w:sz w:val="28"/>
          <w:szCs w:val="28"/>
        </w:rPr>
        <w:t xml:space="preserve">Распространение употребления наркотиков и наркозависимости – одна из самых серьезных проблем современного общества.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828FE">
        <w:rPr>
          <w:rFonts w:ascii="Times New Roman" w:hAnsi="Times New Roman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8FE">
        <w:rPr>
          <w:rFonts w:ascii="Times New Roman" w:hAnsi="Times New Roman" w:cs="Times New Roman"/>
          <w:sz w:val="28"/>
          <w:szCs w:val="28"/>
        </w:rPr>
        <w:t xml:space="preserve">Наркотики – это вещества, способные оказывать воздействие на нервную систему и вызывать изменение сознания человека. </w:t>
      </w: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828FE">
        <w:rPr>
          <w:rFonts w:ascii="Times New Roman" w:hAnsi="Times New Roman" w:cs="Times New Roman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8FE">
        <w:rPr>
          <w:rFonts w:ascii="Times New Roman" w:hAnsi="Times New Roman" w:cs="Times New Roman"/>
          <w:sz w:val="28"/>
          <w:szCs w:val="28"/>
        </w:rPr>
        <w:t>Все наркотики участвуют в химических процессах, происходящих в головном мозге, изменяют их и приводят к развитию зависимости – необходимости постоянно при</w:t>
      </w:r>
      <w:r>
        <w:rPr>
          <w:rFonts w:ascii="Times New Roman" w:hAnsi="Times New Roman" w:cs="Times New Roman"/>
          <w:sz w:val="28"/>
          <w:szCs w:val="28"/>
        </w:rPr>
        <w:t xml:space="preserve">нимать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психоактивное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вещество.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828FE">
        <w:rPr>
          <w:rFonts w:ascii="Times New Roman" w:hAnsi="Times New Roman" w:cs="Times New Roman"/>
          <w:sz w:val="28"/>
          <w:szCs w:val="28"/>
        </w:rPr>
        <w:t xml:space="preserve">Наркомания – это непреодолимое влечение к </w:t>
      </w:r>
      <w:proofErr w:type="spellStart"/>
      <w:r w:rsidRPr="009828FE">
        <w:rPr>
          <w:rFonts w:ascii="Times New Roman" w:hAnsi="Times New Roman" w:cs="Times New Roman"/>
          <w:sz w:val="28"/>
          <w:szCs w:val="28"/>
        </w:rPr>
        <w:t>психоактивному</w:t>
      </w:r>
      <w:proofErr w:type="spellEnd"/>
      <w:r w:rsidRPr="009828FE">
        <w:rPr>
          <w:rFonts w:ascii="Times New Roman" w:hAnsi="Times New Roman" w:cs="Times New Roman"/>
          <w:sz w:val="28"/>
          <w:szCs w:val="28"/>
        </w:rPr>
        <w:t xml:space="preserve"> веществу. Основной признак развития наркомании: привыкание к наркотику, необходимость увеличивать дозу и частоту приема, появление физической зависимости от наркотика – появление абстинентного синдрома, или «ломки», в отсутствие очередной дозы.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 </w:t>
      </w:r>
      <w:r w:rsidRPr="009828FE">
        <w:rPr>
          <w:rFonts w:ascii="Times New Roman" w:hAnsi="Times New Roman" w:cs="Times New Roman"/>
          <w:sz w:val="28"/>
          <w:szCs w:val="28"/>
        </w:rPr>
        <w:t xml:space="preserve">Алкоголь и табак тоже относятся к </w:t>
      </w:r>
      <w:proofErr w:type="spellStart"/>
      <w:r w:rsidRPr="009828FE">
        <w:rPr>
          <w:rFonts w:ascii="Times New Roman" w:hAnsi="Times New Roman" w:cs="Times New Roman"/>
          <w:sz w:val="28"/>
          <w:szCs w:val="28"/>
        </w:rPr>
        <w:t>психоактивным</w:t>
      </w:r>
      <w:proofErr w:type="spellEnd"/>
      <w:r w:rsidRPr="009828FE">
        <w:rPr>
          <w:rFonts w:ascii="Times New Roman" w:hAnsi="Times New Roman" w:cs="Times New Roman"/>
          <w:sz w:val="28"/>
          <w:szCs w:val="28"/>
        </w:rPr>
        <w:t xml:space="preserve"> веществам, хоть юридически наркотиками не считаются.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 </w:t>
      </w:r>
      <w:r w:rsidRPr="009828FE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9828FE">
        <w:rPr>
          <w:rFonts w:ascii="Times New Roman" w:hAnsi="Times New Roman" w:cs="Times New Roman"/>
          <w:sz w:val="28"/>
          <w:szCs w:val="28"/>
        </w:rPr>
        <w:t>психоактивные</w:t>
      </w:r>
      <w:proofErr w:type="spellEnd"/>
      <w:r w:rsidRPr="009828FE">
        <w:rPr>
          <w:rFonts w:ascii="Times New Roman" w:hAnsi="Times New Roman" w:cs="Times New Roman"/>
          <w:sz w:val="28"/>
          <w:szCs w:val="28"/>
        </w:rPr>
        <w:t xml:space="preserve"> вещества – яды, из-за гибели клеток мозга у наркомана нарушается мышление, снижается интеллект и память.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 </w:t>
      </w:r>
      <w:r w:rsidRPr="009828FE">
        <w:rPr>
          <w:rFonts w:ascii="Times New Roman" w:hAnsi="Times New Roman" w:cs="Times New Roman"/>
          <w:sz w:val="28"/>
          <w:szCs w:val="28"/>
        </w:rPr>
        <w:t xml:space="preserve">Употребление наркотиков вызывает изменения психики, аналогичные появляющимся при шизофрении: замкнутость, обеднение эмоциональных реакций, расстройства восприятия, двигательные нарушения.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 </w:t>
      </w:r>
      <w:r w:rsidRPr="009828FE">
        <w:rPr>
          <w:rFonts w:ascii="Times New Roman" w:hAnsi="Times New Roman" w:cs="Times New Roman"/>
          <w:sz w:val="28"/>
          <w:szCs w:val="28"/>
        </w:rPr>
        <w:t xml:space="preserve">Поскольку все яды в организме обезвреживаются печенью, прием наркотиков вызывает гибель ее клеток и развитие цирроза. А из-за постоянной стимуляции систем организма у наркоманов быстро истощается сердечная мышца, и значительно снижается иммунитет. Кроме того, из-за пользования общими шприцами и частого отсутствия половой гигиены наркоманы нередко заражают друг друга гепатитом В и С, сифилисом и </w:t>
      </w:r>
      <w:proofErr w:type="spellStart"/>
      <w:r w:rsidRPr="009828FE">
        <w:rPr>
          <w:rFonts w:ascii="Times New Roman" w:hAnsi="Times New Roman" w:cs="Times New Roman"/>
          <w:sz w:val="28"/>
          <w:szCs w:val="28"/>
        </w:rPr>
        <w:t>ВИЧинфекцией</w:t>
      </w:r>
      <w:proofErr w:type="spellEnd"/>
      <w:r w:rsidRPr="009828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 </w:t>
      </w:r>
      <w:r w:rsidRPr="009828FE">
        <w:rPr>
          <w:rFonts w:ascii="Times New Roman" w:hAnsi="Times New Roman" w:cs="Times New Roman"/>
          <w:sz w:val="28"/>
          <w:szCs w:val="28"/>
        </w:rPr>
        <w:t xml:space="preserve">Среди наркоманов большинство – молодые люди, в основном не старше 35 лет. Приобщение к наркотикам у большинства происходит «за компанию», из-за желания казаться старше, для «борьбы с проблемами» или для получения острых ощущений.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 </w:t>
      </w:r>
      <w:r w:rsidRPr="009828FE">
        <w:rPr>
          <w:rFonts w:ascii="Times New Roman" w:hAnsi="Times New Roman" w:cs="Times New Roman"/>
          <w:sz w:val="28"/>
          <w:szCs w:val="28"/>
        </w:rPr>
        <w:t xml:space="preserve">Наркоман лишается большинства своих социальных контактов. Из-за нарушения эмоционально-личностной сферы он становится неинтересен бывшим друзьям, а основной предмет его собственных интересов – поиск и употребление очередной дозы. </w:t>
      </w:r>
    </w:p>
    <w:p w:rsidR="009828FE" w:rsidRP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 </w:t>
      </w:r>
      <w:r w:rsidRPr="009828FE">
        <w:rPr>
          <w:rFonts w:ascii="Times New Roman" w:hAnsi="Times New Roman" w:cs="Times New Roman"/>
          <w:sz w:val="28"/>
          <w:szCs w:val="28"/>
        </w:rPr>
        <w:t xml:space="preserve">Поиск денег для покупки наркотиков перемещает людей в криминальные слои общества, а затем толкает на преступления, в том числе и тяжкие. </w:t>
      </w: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 </w:t>
      </w:r>
      <w:r w:rsidRPr="009828FE">
        <w:rPr>
          <w:rFonts w:ascii="Times New Roman" w:hAnsi="Times New Roman" w:cs="Times New Roman"/>
          <w:sz w:val="28"/>
          <w:szCs w:val="28"/>
        </w:rPr>
        <w:t>Гибель от употребления наркотиков наступает очень быстро, что приводит к увеличению смертности среди молодежи.</w:t>
      </w: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83D73D" wp14:editId="75F3D263">
            <wp:extent cx="5715000" cy="4286250"/>
            <wp:effectExtent l="0" t="0" r="0" b="0"/>
            <wp:docPr id="8" name="Рисунок 8" descr="Профилактика наркозавис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ка наркозависимост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9828FE" w:rsidP="009828FE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828FE" w:rsidRDefault="00F07869" w:rsidP="009828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9828FE"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 xml:space="preserve"> 12</w:t>
      </w:r>
      <w:r w:rsidR="009828FE">
        <w:rPr>
          <w:rFonts w:ascii="Times New Roman" w:hAnsi="Times New Roman" w:cs="Times New Roman"/>
          <w:b/>
          <w:sz w:val="28"/>
          <w:szCs w:val="28"/>
        </w:rPr>
        <w:t xml:space="preserve"> марта</w:t>
      </w:r>
    </w:p>
    <w:p w:rsidR="009828FE" w:rsidRPr="00922738" w:rsidRDefault="009828FE" w:rsidP="009828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38">
        <w:rPr>
          <w:rFonts w:ascii="Times New Roman" w:hAnsi="Times New Roman" w:cs="Times New Roman"/>
          <w:b/>
          <w:sz w:val="28"/>
          <w:szCs w:val="28"/>
        </w:rPr>
        <w:t>РУБРИКА ЗОЖ</w:t>
      </w:r>
    </w:p>
    <w:p w:rsidR="00F07869" w:rsidRDefault="00F07869" w:rsidP="009828FE">
      <w:pPr>
        <w:tabs>
          <w:tab w:val="left" w:pos="170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Здоровье</w:t>
      </w:r>
      <w:r w:rsidRPr="00F07869">
        <w:rPr>
          <w:rFonts w:ascii="Times New Roman" w:hAnsi="Times New Roman" w:cs="Times New Roman"/>
          <w:b/>
          <w:sz w:val="28"/>
          <w:szCs w:val="28"/>
        </w:rPr>
        <w:t xml:space="preserve"> матери и ребенка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Сохранение здоровья детей – одна из основных задач государственной политики Российской Федерации в сфере защиты интересов детства.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В целях раннего выявления тяжелых наследственных и врожденных заболеваний проводится неонатальный скрининг, который позволяет своевременно в первые дни жизни ребенка диагностировать заболевания и начать лечение.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Одной из составляющих общественного здоровья является здоровье матери и ребенка, в том числе репродуктивное здоровье и здоровая беременность.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С целью обеспечения ответственного отношения </w:t>
      </w:r>
      <w:proofErr w:type="gramStart"/>
      <w:r w:rsidRPr="00F07869">
        <w:rPr>
          <w:rFonts w:ascii="Times New Roman" w:hAnsi="Times New Roman" w:cs="Times New Roman"/>
          <w:sz w:val="28"/>
          <w:szCs w:val="28"/>
        </w:rPr>
        <w:t>к  репродуктивному</w:t>
      </w:r>
      <w:proofErr w:type="gramEnd"/>
      <w:r w:rsidRPr="00F07869">
        <w:rPr>
          <w:rFonts w:ascii="Times New Roman" w:hAnsi="Times New Roman" w:cs="Times New Roman"/>
          <w:sz w:val="28"/>
          <w:szCs w:val="28"/>
        </w:rPr>
        <w:t xml:space="preserve"> здоровью Минздравом России был разработан типовой пилотный проект «Репродуктивное здоровье», утвержденный Заместителем Председателя Правительства Российской Федерации Голиковой Т.А. 25 ноября 2021 года № 12752п-П12, в рамках реализации которого продолжается проведение регулярных встреч граждан с экспертами по проблемным вопросам репродуктивного здоровья. Встречи проводятся каждую субботу на канале «Репродуктивное здоровье», который доступен по ссылкам: </w:t>
      </w:r>
    </w:p>
    <w:p w:rsidR="00F07869" w:rsidRPr="00F07869" w:rsidRDefault="00F07869" w:rsidP="00F07869">
      <w:pPr>
        <w:pStyle w:val="a3"/>
        <w:numPr>
          <w:ilvl w:val="0"/>
          <w:numId w:val="16"/>
        </w:num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F07869">
          <w:rPr>
            <w:rStyle w:val="a4"/>
            <w:rFonts w:ascii="Times New Roman" w:hAnsi="Times New Roman" w:cs="Times New Roman"/>
            <w:sz w:val="28"/>
            <w:szCs w:val="28"/>
          </w:rPr>
          <w:t>https://rutube.ru/channel/25385590/</w:t>
        </w:r>
      </w:hyperlink>
      <w:r w:rsidRPr="00F078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869" w:rsidRPr="00F07869" w:rsidRDefault="00F07869" w:rsidP="00F07869">
      <w:pPr>
        <w:pStyle w:val="a3"/>
        <w:numPr>
          <w:ilvl w:val="0"/>
          <w:numId w:val="16"/>
        </w:num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F07869">
          <w:rPr>
            <w:rStyle w:val="a4"/>
            <w:rFonts w:ascii="Times New Roman" w:hAnsi="Times New Roman" w:cs="Times New Roman"/>
            <w:sz w:val="28"/>
            <w:szCs w:val="28"/>
          </w:rPr>
          <w:t>https://www.youtube.com/channel/UCpEP5EFRcqul2Ae6Y6RbGuA</w:t>
        </w:r>
      </w:hyperlink>
      <w:r w:rsidRPr="00F078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8FE" w:rsidRDefault="00F07869" w:rsidP="00F07869">
      <w:pPr>
        <w:pStyle w:val="a3"/>
        <w:numPr>
          <w:ilvl w:val="0"/>
          <w:numId w:val="16"/>
        </w:num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F07869">
          <w:rPr>
            <w:rStyle w:val="a4"/>
            <w:rFonts w:ascii="Times New Roman" w:hAnsi="Times New Roman" w:cs="Times New Roman"/>
            <w:sz w:val="28"/>
            <w:szCs w:val="28"/>
          </w:rPr>
          <w:t>https://vk.com/popsovet</w:t>
        </w:r>
      </w:hyperlink>
      <w:r w:rsidRPr="00F078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6429375"/>
            <wp:positionH relativeFrom="margin">
              <wp:align>right</wp:align>
            </wp:positionH>
            <wp:positionV relativeFrom="margin">
              <wp:align>bottom</wp:align>
            </wp:positionV>
            <wp:extent cx="3248025" cy="3248025"/>
            <wp:effectExtent l="0" t="0" r="9525" b="9525"/>
            <wp:wrapSquare wrapText="bothSides"/>
            <wp:docPr id="9" name="Рисунок 9" descr="Инфографика: здоровье матери и ребенка в 2009–2018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фографика: здоровье матери и ребенка в 2009–2018 гг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13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19</w:t>
      </w:r>
      <w:r>
        <w:rPr>
          <w:rFonts w:ascii="Times New Roman" w:hAnsi="Times New Roman" w:cs="Times New Roman"/>
          <w:b/>
          <w:sz w:val="28"/>
          <w:szCs w:val="28"/>
        </w:rPr>
        <w:t xml:space="preserve"> марта</w:t>
      </w:r>
    </w:p>
    <w:p w:rsidR="00F07869" w:rsidRPr="00922738" w:rsidRDefault="00F07869" w:rsidP="00F078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38">
        <w:rPr>
          <w:rFonts w:ascii="Times New Roman" w:hAnsi="Times New Roman" w:cs="Times New Roman"/>
          <w:b/>
          <w:sz w:val="28"/>
          <w:szCs w:val="28"/>
        </w:rPr>
        <w:t>РУБРИКА ЗОЖ</w:t>
      </w: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Борьба</w:t>
      </w:r>
      <w:r w:rsidRPr="00F07869">
        <w:rPr>
          <w:rFonts w:ascii="Times New Roman" w:hAnsi="Times New Roman" w:cs="Times New Roman"/>
          <w:b/>
          <w:sz w:val="28"/>
          <w:szCs w:val="28"/>
        </w:rPr>
        <w:t xml:space="preserve"> с заражением и распространением хр</w:t>
      </w:r>
      <w:r>
        <w:rPr>
          <w:rFonts w:ascii="Times New Roman" w:hAnsi="Times New Roman" w:cs="Times New Roman"/>
          <w:b/>
          <w:sz w:val="28"/>
          <w:szCs w:val="28"/>
        </w:rPr>
        <w:t>онического вирусного гепатита С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Гепатит – воспаление печени, которое могут вызвать употребление алкоголя, прием некоторых лекарственных препаратов или инфицирование некоторыми вирусами.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Гепатит С – это заболевание, которое вызывается вирусом гепатита С. При этом заболевании поражается преимущественно печень, однако могут повреждаться и другие важные органы, например, почки или щитовидная железа.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Если после инфицирования вирусом гепатита С организм человека не смог самостоятельно с ним справиться и вирус продолжает размножаться более 6 месяцев, значит заболевание перешло в хроническую форму.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Хронический гепатит С возникает достаточно часто, в среднем у 3 из 4 человек. У каждого четвертого заболевание проходит самостоятельно и зачастую человек узнает об этом случайно спустя много лет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Вирус гепатита С находится в большом количестве в крови и других биологических жидкостях инфицированного человека. Заражение чаще всего происходит, когда кровь инфицированного человека попадает в кровь или на поврежденную кожу (слизистые оболочки) другого человека. </w:t>
      </w:r>
      <w:r w:rsidRPr="00F07869">
        <w:rPr>
          <w:rFonts w:ascii="Times New Roman" w:hAnsi="Times New Roman" w:cs="Times New Roman"/>
          <w:sz w:val="28"/>
          <w:szCs w:val="28"/>
        </w:rPr>
        <w:t xml:space="preserve"> Наиболее высокий риск инфицирования вирусом гепатита С у людей, употребляющих инъекционные наркотики.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Инфицирование также возможно при нанесении татуировок, пирсинге, проведении косметологических процедур, маникюра или педикюра, если в салонах используются нестерильные иглы или другие инструменты.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В домашних условиях заразиться можно при использовании общих бритв (с лезвиями), маникюрных (педикюрных) принадлежностей с другими членами семьи.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Вирус гепатита С передается половым путем и от инфицированной матери ребенку во время беременности или родов.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Для профилактики заражения необходимо отказаться от нанесения татуировок, пирсинга и необоснованных косметологических процедур, а в случае их проведения обращаться в организации, имеющие необходимые разрешения на оказание соответствующих услуг, специалисты которых </w:t>
      </w:r>
      <w:r w:rsidRPr="00F07869">
        <w:rPr>
          <w:rFonts w:ascii="Times New Roman" w:hAnsi="Times New Roman" w:cs="Times New Roman"/>
          <w:sz w:val="28"/>
          <w:szCs w:val="28"/>
        </w:rPr>
        <w:lastRenderedPageBreak/>
        <w:t xml:space="preserve">прошли обучение безопасным правилам работы и используют одноразовые или многоразовые простерилизованные инструменты.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В домашних условиях необходимо пользоваться только собственными бритвами, маникюрными (педикюрными) принадлежностями, зубными щетками, полотенцами и другими средствами гигиены и не допускать их использования другими членами семьи.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Для профилактики полового пути передачи использовать барьерные средства защиты (презервативы).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Перед планированием беременности женщинам рекомендуется пройти обследование на вирус гепатита С.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Гепатит С уже многие годы является излечимым заболеванием. Прием курса специальных противовирусных препаратов приводит к полному удалению (элиминации) вируса из организма человека и выздоровлению от гепатита С. </w:t>
      </w:r>
      <w:r w:rsidRPr="00F07869">
        <w:rPr>
          <w:rFonts w:ascii="Times New Roman" w:hAnsi="Times New Roman" w:cs="Times New Roman"/>
          <w:sz w:val="28"/>
          <w:szCs w:val="28"/>
        </w:rPr>
        <w:t xml:space="preserve"> Важно помнить, что лечение гепатита С имеет много особенностей, поэтому назначать препараты должен только врач. </w:t>
      </w: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> Человек, который успешно вылечился от гепатита С, не может заразить других людей.</w:t>
      </w: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DF7A22" wp14:editId="15E63844">
            <wp:extent cx="6178377" cy="2857500"/>
            <wp:effectExtent l="0" t="0" r="0" b="0"/>
            <wp:docPr id="10" name="Рисунок 10" descr="Диагностика гепатита разных типов: методы, анализы, достовер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ностика гепатита разных типов: методы, анализы, достоверност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434" cy="285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26</w:t>
      </w:r>
      <w:r>
        <w:rPr>
          <w:rFonts w:ascii="Times New Roman" w:hAnsi="Times New Roman" w:cs="Times New Roman"/>
          <w:b/>
          <w:sz w:val="28"/>
          <w:szCs w:val="28"/>
        </w:rPr>
        <w:t xml:space="preserve"> марта</w:t>
      </w:r>
    </w:p>
    <w:p w:rsidR="00F07869" w:rsidRPr="00922738" w:rsidRDefault="00F07869" w:rsidP="00F078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38">
        <w:rPr>
          <w:rFonts w:ascii="Times New Roman" w:hAnsi="Times New Roman" w:cs="Times New Roman"/>
          <w:b/>
          <w:sz w:val="28"/>
          <w:szCs w:val="28"/>
        </w:rPr>
        <w:t>РУБРИКА ЗОЖ</w:t>
      </w: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F07869">
        <w:rPr>
          <w:rFonts w:ascii="Times New Roman" w:hAnsi="Times New Roman" w:cs="Times New Roman"/>
          <w:b/>
          <w:sz w:val="28"/>
          <w:szCs w:val="28"/>
        </w:rPr>
        <w:t>рофила</w:t>
      </w:r>
      <w:r>
        <w:rPr>
          <w:rFonts w:ascii="Times New Roman" w:hAnsi="Times New Roman" w:cs="Times New Roman"/>
          <w:b/>
          <w:sz w:val="28"/>
          <w:szCs w:val="28"/>
        </w:rPr>
        <w:t xml:space="preserve">ктики инфекционных заболеваний </w:t>
      </w:r>
      <w:r w:rsidRPr="00F07869">
        <w:rPr>
          <w:rFonts w:ascii="Times New Roman" w:hAnsi="Times New Roman" w:cs="Times New Roman"/>
          <w:b/>
          <w:sz w:val="28"/>
          <w:szCs w:val="28"/>
        </w:rPr>
        <w:t>в честь Всемирного дня борьб</w:t>
      </w:r>
      <w:r>
        <w:rPr>
          <w:rFonts w:ascii="Times New Roman" w:hAnsi="Times New Roman" w:cs="Times New Roman"/>
          <w:b/>
          <w:sz w:val="28"/>
          <w:szCs w:val="28"/>
        </w:rPr>
        <w:t>ы против туберкулеза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Инфекционные заболевания возникают при наличии болезнетворных микроорганизмов и передаются от зараженного человека здоровому.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Основные пути передачи инфекции и воздействие на них: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1. Воздушно-капельный путь передачи (грипп, простудные заболевания, ветряная оспа, коклюш, туберкулез, дифтерия, корь, краснуха и др.) – для профилактики используются маски, проветривание, недопущение скопления большого количества людей в помещении;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2. Алиментарный (пищевой) путь передачи (все кишечные инфекции, сальмонеллез, дизентерия, вирусный гепатит А)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– важную роль играет личная гигиена, мытье рук, продуктов питания, отсутствие мух в помещениях;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3. Половой путь передачи (вирусный гепатит В и С, ВИЧ-инфекция и т.д.) – важным аспектом профилактики таких инфекций является использование барьерных средств защиты;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4. Кровяной путь передачи (наиболее часто – вирусный гепатит В, ВИЧ-инфекция) – в этом случае предотвратить инфекционные заболевания помогут стерильный хирургический инструментарий, отказ от татуировок (особенно в домашних условиях). </w:t>
      </w: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> Профилактика инфекционных заболеваний включает индивидуальную (вакцинация, соблюдение правил гигиены, закаливание, ведение здорового образа жизни) и общественную профилактику (создание здоровых и безопасных условий труда и быта на производстве, на рабочем месте).</w:t>
      </w: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747DAF" wp14:editId="020524FE">
            <wp:extent cx="5940425" cy="8397459"/>
            <wp:effectExtent l="0" t="0" r="3175" b="3810"/>
            <wp:docPr id="11" name="Рисунок 11" descr="24 марта «Всемирный день борьбы с туберкулезо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 марта «Всемирный день борьбы с туберкулезом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7869" w:rsidRDefault="00F07869" w:rsidP="00F078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27</w:t>
      </w:r>
      <w:r>
        <w:rPr>
          <w:rFonts w:ascii="Times New Roman" w:hAnsi="Times New Roman" w:cs="Times New Roman"/>
          <w:b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2 апреля</w:t>
      </w:r>
    </w:p>
    <w:p w:rsidR="00F07869" w:rsidRPr="00922738" w:rsidRDefault="00F07869" w:rsidP="00F0786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738">
        <w:rPr>
          <w:rFonts w:ascii="Times New Roman" w:hAnsi="Times New Roman" w:cs="Times New Roman"/>
          <w:b/>
          <w:sz w:val="28"/>
          <w:szCs w:val="28"/>
        </w:rPr>
        <w:t>РУБРИКА ЗОЖ</w:t>
      </w: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Отказ от вредных привычек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По данным официальной статистики, за годы действия государственной политики, направленной на защиту граждан от табачного дыма и последствий потребления табака, распространенность курения в стране неуклонно снижается, правда, за последние годы наблюдается замедление темпов снижения распространенности курения и прирост потребления иной </w:t>
      </w:r>
      <w:proofErr w:type="spellStart"/>
      <w:r w:rsidRPr="00F07869">
        <w:rPr>
          <w:rFonts w:ascii="Times New Roman" w:hAnsi="Times New Roman" w:cs="Times New Roman"/>
          <w:sz w:val="28"/>
          <w:szCs w:val="28"/>
        </w:rPr>
        <w:t>никотинсодержащей</w:t>
      </w:r>
      <w:proofErr w:type="spellEnd"/>
      <w:r w:rsidRPr="00F07869">
        <w:rPr>
          <w:rFonts w:ascii="Times New Roman" w:hAnsi="Times New Roman" w:cs="Times New Roman"/>
          <w:sz w:val="28"/>
          <w:szCs w:val="28"/>
        </w:rPr>
        <w:t xml:space="preserve"> продукции: </w:t>
      </w:r>
      <w:proofErr w:type="spellStart"/>
      <w:r w:rsidRPr="00F07869">
        <w:rPr>
          <w:rFonts w:ascii="Times New Roman" w:hAnsi="Times New Roman" w:cs="Times New Roman"/>
          <w:sz w:val="28"/>
          <w:szCs w:val="28"/>
        </w:rPr>
        <w:t>вейпов</w:t>
      </w:r>
      <w:proofErr w:type="spellEnd"/>
      <w:r w:rsidRPr="00F07869">
        <w:rPr>
          <w:rFonts w:ascii="Times New Roman" w:hAnsi="Times New Roman" w:cs="Times New Roman"/>
          <w:sz w:val="28"/>
          <w:szCs w:val="28"/>
        </w:rPr>
        <w:t xml:space="preserve">, электронных сигарет, продуктов нагревания табака, кальянов и бездымного табака.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Осведомленность населения о том, что эти продукты вызывают зависимость в силу содержания высокотоксичного никотина и другие заболевания, присущие табаку, остается низкой. Этому способствует агрессивный маркетинг этой продукции со стороны табачных компаний, нацеленный в первую очередь на подростков и молодежь. 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 xml:space="preserve"> </w:t>
      </w:r>
      <w:proofErr w:type="spellStart"/>
      <w:r w:rsidRPr="00F07869">
        <w:rPr>
          <w:rFonts w:ascii="Times New Roman" w:hAnsi="Times New Roman" w:cs="Times New Roman"/>
          <w:sz w:val="28"/>
          <w:szCs w:val="28"/>
        </w:rPr>
        <w:t>Никотинсодержащая</w:t>
      </w:r>
      <w:proofErr w:type="spellEnd"/>
      <w:r w:rsidRPr="00F07869">
        <w:rPr>
          <w:rFonts w:ascii="Times New Roman" w:hAnsi="Times New Roman" w:cs="Times New Roman"/>
          <w:sz w:val="28"/>
          <w:szCs w:val="28"/>
        </w:rPr>
        <w:t xml:space="preserve"> продукция наносит такой же вред организму, как и табачные изделия, а мифы об их безвредности – лишь хорошо запланированная дезинформация табачной индустрии. </w:t>
      </w:r>
      <w:r w:rsidRPr="00F07869">
        <w:rPr>
          <w:rFonts w:ascii="Times New Roman" w:hAnsi="Times New Roman" w:cs="Times New Roman"/>
          <w:sz w:val="28"/>
          <w:szCs w:val="28"/>
        </w:rPr>
        <w:t xml:space="preserve"> Проблема алкоголя чрезвычайно серьезна: более 200 заболеваний связано с его злоупотреблением, а вклад алкоголя в возникновение различных заболеваний варьирует от 5 до 75%. </w:t>
      </w:r>
    </w:p>
    <w:p w:rsid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7869">
        <w:rPr>
          <w:rFonts w:ascii="Times New Roman" w:hAnsi="Times New Roman" w:cs="Times New Roman"/>
          <w:sz w:val="28"/>
          <w:szCs w:val="28"/>
        </w:rPr>
        <w:t> Алкоголь – это яд, который действует на все системы организма. Помимо того, что он убивает самого человека, но также ставит под угрозу безопасности окружающих. Так, алкоголь вызывает и нарушение координации движения, и нарушение контроля за поведением. Итог: несчастные случаи самого разного характера, при этом часто гибнут люди, ни разу не употреблявшие алкоголь.</w:t>
      </w:r>
    </w:p>
    <w:p w:rsidR="00F07869" w:rsidRPr="00F07869" w:rsidRDefault="00F07869" w:rsidP="00F07869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7172325"/>
            <wp:positionH relativeFrom="margin">
              <wp:align>right</wp:align>
            </wp:positionH>
            <wp:positionV relativeFrom="margin">
              <wp:align>bottom</wp:align>
            </wp:positionV>
            <wp:extent cx="2739029" cy="2752725"/>
            <wp:effectExtent l="0" t="0" r="4445" b="0"/>
            <wp:wrapSquare wrapText="bothSides"/>
            <wp:docPr id="12" name="Рисунок 12" descr="вредные привычки | mos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едные привычки | mosi.r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29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07869" w:rsidRPr="00F07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93318"/>
    <w:multiLevelType w:val="hybridMultilevel"/>
    <w:tmpl w:val="AA9A4F20"/>
    <w:lvl w:ilvl="0" w:tplc="AF0E38C8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>
    <w:nsid w:val="07B00FD4"/>
    <w:multiLevelType w:val="hybridMultilevel"/>
    <w:tmpl w:val="79ECE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B7071A"/>
    <w:multiLevelType w:val="hybridMultilevel"/>
    <w:tmpl w:val="D0DE91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07BE9"/>
    <w:multiLevelType w:val="hybridMultilevel"/>
    <w:tmpl w:val="E50A5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560ED"/>
    <w:multiLevelType w:val="hybridMultilevel"/>
    <w:tmpl w:val="71AAF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1A01FD"/>
    <w:multiLevelType w:val="hybridMultilevel"/>
    <w:tmpl w:val="D8720E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14A8B"/>
    <w:multiLevelType w:val="hybridMultilevel"/>
    <w:tmpl w:val="E15659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4B503A"/>
    <w:multiLevelType w:val="hybridMultilevel"/>
    <w:tmpl w:val="30F6CD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A43E5C"/>
    <w:multiLevelType w:val="hybridMultilevel"/>
    <w:tmpl w:val="2E62B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402F9B"/>
    <w:multiLevelType w:val="hybridMultilevel"/>
    <w:tmpl w:val="1748A1DC"/>
    <w:lvl w:ilvl="0" w:tplc="C08EB5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39353F"/>
    <w:multiLevelType w:val="hybridMultilevel"/>
    <w:tmpl w:val="CC62802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2DA10AB"/>
    <w:multiLevelType w:val="hybridMultilevel"/>
    <w:tmpl w:val="3628F5DC"/>
    <w:lvl w:ilvl="0" w:tplc="C08EB54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67690389"/>
    <w:multiLevelType w:val="hybridMultilevel"/>
    <w:tmpl w:val="BD367B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80FBC"/>
    <w:multiLevelType w:val="hybridMultilevel"/>
    <w:tmpl w:val="83B423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F56120"/>
    <w:multiLevelType w:val="hybridMultilevel"/>
    <w:tmpl w:val="BAA4DD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041194"/>
    <w:multiLevelType w:val="hybridMultilevel"/>
    <w:tmpl w:val="037638E6"/>
    <w:lvl w:ilvl="0" w:tplc="C08EB5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3"/>
  </w:num>
  <w:num w:numId="5">
    <w:abstractNumId w:val="15"/>
  </w:num>
  <w:num w:numId="6">
    <w:abstractNumId w:val="5"/>
  </w:num>
  <w:num w:numId="7">
    <w:abstractNumId w:val="7"/>
  </w:num>
  <w:num w:numId="8">
    <w:abstractNumId w:val="9"/>
  </w:num>
  <w:num w:numId="9">
    <w:abstractNumId w:val="2"/>
  </w:num>
  <w:num w:numId="10">
    <w:abstractNumId w:val="14"/>
  </w:num>
  <w:num w:numId="11">
    <w:abstractNumId w:val="1"/>
  </w:num>
  <w:num w:numId="12">
    <w:abstractNumId w:val="13"/>
  </w:num>
  <w:num w:numId="13">
    <w:abstractNumId w:val="10"/>
  </w:num>
  <w:num w:numId="14">
    <w:abstractNumId w:val="0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A2E"/>
    <w:rsid w:val="00051CA6"/>
    <w:rsid w:val="00135FF1"/>
    <w:rsid w:val="007C74AB"/>
    <w:rsid w:val="00890F80"/>
    <w:rsid w:val="00922738"/>
    <w:rsid w:val="009828FE"/>
    <w:rsid w:val="00C32A2E"/>
    <w:rsid w:val="00F0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A34022-7272-4B77-B4BC-1D0B737D1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273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078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tube.ru/channel/25385590/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vk.com/popsovet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channel/UCpEP5EFRcqul2Ae6Y6RbG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2824</Words>
  <Characters>16100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Эпель Екатерина Гершевна</dc:creator>
  <cp:keywords/>
  <dc:description/>
  <cp:lastModifiedBy>Эпель Екатерина Гершевна</cp:lastModifiedBy>
  <cp:revision>4</cp:revision>
  <dcterms:created xsi:type="dcterms:W3CDTF">2023-02-10T04:38:00Z</dcterms:created>
  <dcterms:modified xsi:type="dcterms:W3CDTF">2023-02-28T07:47:00Z</dcterms:modified>
</cp:coreProperties>
</file>